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91554C" w14:textId="288018EC" w:rsidR="00A30C24" w:rsidRDefault="00A8581F">
      <w:pPr>
        <w:rPr>
          <w:b/>
          <w:sz w:val="28"/>
          <w:szCs w:val="28"/>
        </w:rPr>
      </w:pPr>
      <w:r w:rsidRPr="001E5F9F">
        <w:rPr>
          <w:b/>
          <w:sz w:val="28"/>
          <w:szCs w:val="28"/>
        </w:rPr>
        <w:t>Metadata for 20</w:t>
      </w:r>
      <w:r w:rsidR="008C7C48">
        <w:rPr>
          <w:b/>
          <w:sz w:val="28"/>
          <w:szCs w:val="28"/>
        </w:rPr>
        <w:t>14</w:t>
      </w:r>
      <w:r w:rsidR="00F009B6">
        <w:rPr>
          <w:b/>
          <w:sz w:val="28"/>
          <w:szCs w:val="28"/>
        </w:rPr>
        <w:t>-</w:t>
      </w:r>
      <w:r w:rsidR="00C457CD">
        <w:rPr>
          <w:b/>
          <w:sz w:val="28"/>
          <w:szCs w:val="28"/>
        </w:rPr>
        <w:t>20</w:t>
      </w:r>
      <w:r w:rsidR="008C7C48">
        <w:rPr>
          <w:b/>
          <w:sz w:val="28"/>
          <w:szCs w:val="28"/>
        </w:rPr>
        <w:t>15 Saint Albans Bay</w:t>
      </w:r>
      <w:r w:rsidR="00DB3059">
        <w:rPr>
          <w:b/>
          <w:sz w:val="28"/>
          <w:szCs w:val="28"/>
        </w:rPr>
        <w:t xml:space="preserve"> Watershed</w:t>
      </w:r>
      <w:r w:rsidR="008C7C48">
        <w:rPr>
          <w:b/>
          <w:sz w:val="28"/>
          <w:szCs w:val="28"/>
        </w:rPr>
        <w:t xml:space="preserve"> </w:t>
      </w:r>
      <w:r w:rsidR="00FC3DD6">
        <w:rPr>
          <w:b/>
          <w:sz w:val="28"/>
          <w:szCs w:val="28"/>
        </w:rPr>
        <w:t>Cropland Inventory</w:t>
      </w:r>
      <w:r w:rsidR="008C7C48">
        <w:rPr>
          <w:b/>
          <w:sz w:val="28"/>
          <w:szCs w:val="28"/>
        </w:rPr>
        <w:t xml:space="preserve"> </w:t>
      </w:r>
      <w:r w:rsidR="006A063F">
        <w:rPr>
          <w:b/>
          <w:sz w:val="28"/>
          <w:szCs w:val="28"/>
        </w:rPr>
        <w:t>(DRAFT)</w:t>
      </w:r>
    </w:p>
    <w:p w14:paraId="76436CBE" w14:textId="0582D620" w:rsidR="00197D44" w:rsidRPr="00197D44" w:rsidRDefault="00197D44">
      <w:pPr>
        <w:rPr>
          <w:b/>
          <w:sz w:val="16"/>
          <w:szCs w:val="16"/>
        </w:rPr>
      </w:pPr>
      <w:r w:rsidRPr="00197D44">
        <w:rPr>
          <w:b/>
          <w:sz w:val="16"/>
          <w:szCs w:val="16"/>
        </w:rPr>
        <w:t xml:space="preserve"> 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5"/>
        <w:gridCol w:w="7645"/>
      </w:tblGrid>
      <w:tr w:rsidR="00A8581F" w14:paraId="4B337E79" w14:textId="77777777" w:rsidTr="00A8581F">
        <w:tc>
          <w:tcPr>
            <w:tcW w:w="1705" w:type="dxa"/>
          </w:tcPr>
          <w:p w14:paraId="2C143354" w14:textId="64229AC0" w:rsidR="00A8581F" w:rsidRPr="001F0146" w:rsidRDefault="00A8581F">
            <w:pPr>
              <w:rPr>
                <w:b/>
              </w:rPr>
            </w:pPr>
            <w:r w:rsidRPr="001F0146">
              <w:rPr>
                <w:b/>
              </w:rPr>
              <w:t>Purpose</w:t>
            </w:r>
          </w:p>
        </w:tc>
        <w:tc>
          <w:tcPr>
            <w:tcW w:w="7645" w:type="dxa"/>
          </w:tcPr>
          <w:p w14:paraId="28337BE9" w14:textId="33EFD1BA" w:rsidR="007810EC" w:rsidRDefault="007D462B">
            <w:r>
              <w:t xml:space="preserve">The focus </w:t>
            </w:r>
            <w:r w:rsidR="00486B66">
              <w:t xml:space="preserve">of this data </w:t>
            </w:r>
            <w:r>
              <w:t xml:space="preserve">is to </w:t>
            </w:r>
            <w:r w:rsidR="00AC396D">
              <w:t xml:space="preserve">create and document an inventory of the Saint Albans Bay Watershed, specifically the Jewett Brook </w:t>
            </w:r>
            <w:r w:rsidR="00AC396D">
              <w:rPr>
                <w:b/>
              </w:rPr>
              <w:t xml:space="preserve">HUC12 </w:t>
            </w:r>
            <w:r w:rsidR="00AC396D">
              <w:t>sub-watershed</w:t>
            </w:r>
            <w:r w:rsidR="00705655">
              <w:rPr>
                <w:b/>
              </w:rPr>
              <w:t xml:space="preserve"> </w:t>
            </w:r>
            <w:r w:rsidR="00705655" w:rsidRPr="00705655">
              <w:t>relevant to 201</w:t>
            </w:r>
            <w:r w:rsidR="00DB3059">
              <w:t>4-2015</w:t>
            </w:r>
            <w:r w:rsidR="00AC396D">
              <w:t xml:space="preserve"> </w:t>
            </w:r>
            <w:r w:rsidR="007E002D">
              <w:t xml:space="preserve">cropland </w:t>
            </w:r>
            <w:r w:rsidR="00AC396D">
              <w:t>data</w:t>
            </w:r>
            <w:r w:rsidR="00874CE1">
              <w:t xml:space="preserve">. </w:t>
            </w:r>
          </w:p>
          <w:p w14:paraId="69494FDA" w14:textId="77777777" w:rsidR="002D3878" w:rsidRDefault="002D3878"/>
          <w:p w14:paraId="1DFE3363" w14:textId="0D1C1FF7" w:rsidR="001E5F9F" w:rsidRDefault="001E5F9F">
            <w:r>
              <w:t xml:space="preserve">For this watershed </w:t>
            </w:r>
            <w:r w:rsidR="008E5186">
              <w:t>where</w:t>
            </w:r>
            <w:r>
              <w:t xml:space="preserve"> water </w:t>
            </w:r>
            <w:r w:rsidR="00344DD0">
              <w:t xml:space="preserve">quality </w:t>
            </w:r>
            <w:r>
              <w:t>impairment is a concern</w:t>
            </w:r>
            <w:r w:rsidR="00705655">
              <w:t>,</w:t>
            </w:r>
            <w:r>
              <w:t xml:space="preserve"> it </w:t>
            </w:r>
            <w:r w:rsidR="00297A41">
              <w:t>was</w:t>
            </w:r>
            <w:r>
              <w:t xml:space="preserve"> important to </w:t>
            </w:r>
            <w:r w:rsidR="00705655">
              <w:t>utilize</w:t>
            </w:r>
            <w:r w:rsidR="00AC177A">
              <w:t xml:space="preserve"> </w:t>
            </w:r>
            <w:r>
              <w:t>data that reflect</w:t>
            </w:r>
            <w:r w:rsidR="00297A41">
              <w:t>ed</w:t>
            </w:r>
            <w:r>
              <w:t xml:space="preserve"> </w:t>
            </w:r>
            <w:r w:rsidR="00226529">
              <w:t>both the recommended and actual</w:t>
            </w:r>
            <w:r>
              <w:t xml:space="preserve"> conditions</w:t>
            </w:r>
            <w:r w:rsidR="00AC396D">
              <w:t xml:space="preserve"> of that snapshot in time</w:t>
            </w:r>
            <w:r w:rsidR="00705655">
              <w:t>.</w:t>
            </w:r>
            <w:r w:rsidR="0054409E">
              <w:t xml:space="preserve"> </w:t>
            </w:r>
            <w:r w:rsidR="007810EC">
              <w:t xml:space="preserve"> </w:t>
            </w:r>
            <w:r w:rsidR="00344396">
              <w:t>I</w:t>
            </w:r>
            <w:r w:rsidR="000E6385">
              <w:t>n this study, it</w:t>
            </w:r>
            <w:r w:rsidR="00344396">
              <w:t xml:space="preserve"> </w:t>
            </w:r>
            <w:r w:rsidR="00297A41">
              <w:t>was</w:t>
            </w:r>
            <w:r w:rsidR="00344396">
              <w:t xml:space="preserve"> crucial to have an accurate representation of land </w:t>
            </w:r>
            <w:r w:rsidR="00AC396D">
              <w:t xml:space="preserve">management as well as nutrient management. </w:t>
            </w:r>
          </w:p>
          <w:p w14:paraId="1E01EED1" w14:textId="653ADB5C" w:rsidR="00135EAA" w:rsidRDefault="00135EAA"/>
        </w:tc>
      </w:tr>
      <w:tr w:rsidR="00A8581F" w14:paraId="17B4F4EE" w14:textId="77777777" w:rsidTr="00A8581F">
        <w:tc>
          <w:tcPr>
            <w:tcW w:w="1705" w:type="dxa"/>
          </w:tcPr>
          <w:p w14:paraId="1187CACA" w14:textId="31CB697D" w:rsidR="00A8581F" w:rsidRPr="001F0146" w:rsidRDefault="001E5F9F">
            <w:pPr>
              <w:rPr>
                <w:b/>
              </w:rPr>
            </w:pPr>
            <w:r w:rsidRPr="001F0146">
              <w:rPr>
                <w:b/>
              </w:rPr>
              <w:t>Data Sources</w:t>
            </w:r>
            <w:r w:rsidR="007810EC">
              <w:rPr>
                <w:b/>
              </w:rPr>
              <w:t xml:space="preserve"> </w:t>
            </w:r>
          </w:p>
        </w:tc>
        <w:tc>
          <w:tcPr>
            <w:tcW w:w="7645" w:type="dxa"/>
          </w:tcPr>
          <w:p w14:paraId="19AC7F53" w14:textId="017C5C49" w:rsidR="00135EAA" w:rsidRDefault="001E5F9F" w:rsidP="000E6385">
            <w:r>
              <w:t xml:space="preserve">The primary references </w:t>
            </w:r>
            <w:r w:rsidR="00960EE3">
              <w:t xml:space="preserve">for this study </w:t>
            </w:r>
            <w:r>
              <w:t xml:space="preserve">were </w:t>
            </w:r>
            <w:r w:rsidR="00B518DE">
              <w:t>field boundary polygons</w:t>
            </w:r>
            <w:r w:rsidR="00F07DB6">
              <w:t xml:space="preserve"> with associated </w:t>
            </w:r>
            <w:r w:rsidR="000D1301">
              <w:t xml:space="preserve">farm </w:t>
            </w:r>
            <w:r w:rsidR="00F07DB6" w:rsidRPr="00F07DB6">
              <w:rPr>
                <w:b/>
              </w:rPr>
              <w:t>NMP</w:t>
            </w:r>
            <w:r w:rsidR="00F07DB6">
              <w:t xml:space="preserve"> data,</w:t>
            </w:r>
            <w:r w:rsidR="000E6385">
              <w:t xml:space="preserve"> as well as </w:t>
            </w:r>
            <w:r w:rsidR="00954CD1">
              <w:t>in-the-</w:t>
            </w:r>
            <w:r w:rsidR="000B3CB9">
              <w:t xml:space="preserve">field </w:t>
            </w:r>
            <w:r w:rsidR="000E6385">
              <w:t>ground truthing</w:t>
            </w:r>
            <w:r w:rsidR="00856CF0">
              <w:t xml:space="preserve">, meetings with </w:t>
            </w:r>
            <w:r w:rsidR="00856CF0" w:rsidRPr="00DB0945">
              <w:rPr>
                <w:b/>
              </w:rPr>
              <w:t>UVM</w:t>
            </w:r>
            <w:r w:rsidR="00856CF0">
              <w:t xml:space="preserve"> Extension</w:t>
            </w:r>
            <w:r w:rsidR="007937CF">
              <w:t>,</w:t>
            </w:r>
            <w:r w:rsidR="00856CF0">
              <w:t xml:space="preserve"> </w:t>
            </w:r>
            <w:r w:rsidR="000E6385">
              <w:t>and</w:t>
            </w:r>
            <w:r w:rsidR="007937CF">
              <w:t xml:space="preserve"> meetings</w:t>
            </w:r>
            <w:r w:rsidR="000E6385">
              <w:t xml:space="preserve"> with landowners/operators of each farm field/facility</w:t>
            </w:r>
            <w:r w:rsidR="00EB3913">
              <w:t xml:space="preserve"> inventoried.</w:t>
            </w:r>
            <w:r w:rsidR="00DA3B4E">
              <w:t xml:space="preserve"> </w:t>
            </w:r>
          </w:p>
          <w:p w14:paraId="217B7144" w14:textId="2DC5D5EC" w:rsidR="00EB3913" w:rsidRPr="00960EE3" w:rsidRDefault="00EB3913" w:rsidP="000E6385">
            <w:pPr>
              <w:rPr>
                <w:b/>
              </w:rPr>
            </w:pPr>
          </w:p>
        </w:tc>
      </w:tr>
      <w:tr w:rsidR="00A8581F" w14:paraId="3EF38BA3" w14:textId="77777777" w:rsidTr="00A8581F">
        <w:tc>
          <w:tcPr>
            <w:tcW w:w="1705" w:type="dxa"/>
          </w:tcPr>
          <w:p w14:paraId="1424FCEB" w14:textId="2F1E90FE" w:rsidR="00A8581F" w:rsidRPr="001F0146" w:rsidRDefault="00476E56">
            <w:pPr>
              <w:rPr>
                <w:b/>
              </w:rPr>
            </w:pPr>
            <w:r>
              <w:rPr>
                <w:b/>
              </w:rPr>
              <w:t>Notes</w:t>
            </w:r>
          </w:p>
        </w:tc>
        <w:tc>
          <w:tcPr>
            <w:tcW w:w="7645" w:type="dxa"/>
          </w:tcPr>
          <w:p w14:paraId="7C49EBCD" w14:textId="44FE8864" w:rsidR="000E6385" w:rsidRPr="00DA3B4E" w:rsidRDefault="00DA3B4E" w:rsidP="000E6385">
            <w:r>
              <w:t xml:space="preserve">It is to be noted that </w:t>
            </w:r>
            <w:r w:rsidR="001E12F6">
              <w:t>ten</w:t>
            </w:r>
            <w:r>
              <w:t xml:space="preserve"> farms ranging from </w:t>
            </w:r>
            <w:r w:rsidRPr="00AE03E9">
              <w:rPr>
                <w:b/>
              </w:rPr>
              <w:t>SFO</w:t>
            </w:r>
            <w:r>
              <w:t xml:space="preserve">, </w:t>
            </w:r>
            <w:r w:rsidRPr="00AE03E9">
              <w:rPr>
                <w:b/>
              </w:rPr>
              <w:t>MFO</w:t>
            </w:r>
            <w:r>
              <w:t xml:space="preserve">, and </w:t>
            </w:r>
            <w:r w:rsidRPr="00AE03E9">
              <w:rPr>
                <w:b/>
              </w:rPr>
              <w:t>LFO</w:t>
            </w:r>
            <w:r>
              <w:t xml:space="preserve"> sizes were inventoried, and only up to 70% of the total agricultural fields in the </w:t>
            </w:r>
            <w:r>
              <w:rPr>
                <w:b/>
              </w:rPr>
              <w:t xml:space="preserve">JBW </w:t>
            </w:r>
            <w:r>
              <w:t>were identified for the study.</w:t>
            </w:r>
            <w:bookmarkStart w:id="0" w:name="_GoBack"/>
            <w:bookmarkEnd w:id="0"/>
          </w:p>
          <w:p w14:paraId="6A078E86" w14:textId="3C062413" w:rsidR="00135EAA" w:rsidRDefault="00135EAA"/>
        </w:tc>
      </w:tr>
      <w:tr w:rsidR="00D97715" w14:paraId="00A5BD90" w14:textId="77777777" w:rsidTr="00A8581F">
        <w:tc>
          <w:tcPr>
            <w:tcW w:w="1705" w:type="dxa"/>
          </w:tcPr>
          <w:p w14:paraId="54CDFD4D" w14:textId="6FC33ACE" w:rsidR="00D97715" w:rsidRPr="001F0146" w:rsidRDefault="00D97715">
            <w:pPr>
              <w:rPr>
                <w:b/>
              </w:rPr>
            </w:pPr>
            <w:r w:rsidRPr="001F0146">
              <w:rPr>
                <w:b/>
              </w:rPr>
              <w:t>Currency</w:t>
            </w:r>
          </w:p>
        </w:tc>
        <w:tc>
          <w:tcPr>
            <w:tcW w:w="7645" w:type="dxa"/>
          </w:tcPr>
          <w:p w14:paraId="7860EAEE" w14:textId="2864C786" w:rsidR="00D97715" w:rsidRDefault="00D97715">
            <w:r>
              <w:t>Categories match 201</w:t>
            </w:r>
            <w:r w:rsidR="00B27F15">
              <w:t>4-201</w:t>
            </w:r>
            <w:r>
              <w:t xml:space="preserve">5 imagery and </w:t>
            </w:r>
            <w:r w:rsidR="006A063F">
              <w:t xml:space="preserve">in-the-field </w:t>
            </w:r>
            <w:r>
              <w:t>ground truthing</w:t>
            </w:r>
            <w:r w:rsidR="0020364E">
              <w:t xml:space="preserve"> was</w:t>
            </w:r>
            <w:r>
              <w:t xml:space="preserve"> </w:t>
            </w:r>
            <w:r w:rsidR="00E725A8">
              <w:t xml:space="preserve">conducted </w:t>
            </w:r>
            <w:r>
              <w:t xml:space="preserve">to reflect </w:t>
            </w:r>
            <w:r w:rsidR="007810EC">
              <w:t>conditions</w:t>
            </w:r>
            <w:r w:rsidR="00DB3059">
              <w:t xml:space="preserve"> </w:t>
            </w:r>
            <w:r w:rsidR="00F07270">
              <w:t xml:space="preserve">of agricultural production areas identified </w:t>
            </w:r>
            <w:r w:rsidR="00DB3059">
              <w:t>at that snapshot in time</w:t>
            </w:r>
            <w:r w:rsidR="003C6A29">
              <w:t>.</w:t>
            </w:r>
          </w:p>
          <w:p w14:paraId="7D7B5CD8" w14:textId="461A41F3" w:rsidR="00135EAA" w:rsidRDefault="00135EAA"/>
        </w:tc>
      </w:tr>
      <w:tr w:rsidR="00D97715" w14:paraId="11F0DAAE" w14:textId="77777777" w:rsidTr="00A8581F">
        <w:tc>
          <w:tcPr>
            <w:tcW w:w="1705" w:type="dxa"/>
          </w:tcPr>
          <w:p w14:paraId="06B29864" w14:textId="6F5E73A2" w:rsidR="00D97715" w:rsidRPr="001F0146" w:rsidRDefault="00D97715">
            <w:pPr>
              <w:rPr>
                <w:b/>
              </w:rPr>
            </w:pPr>
            <w:r w:rsidRPr="001F0146">
              <w:rPr>
                <w:b/>
              </w:rPr>
              <w:t>Description</w:t>
            </w:r>
          </w:p>
        </w:tc>
        <w:tc>
          <w:tcPr>
            <w:tcW w:w="7645" w:type="dxa"/>
          </w:tcPr>
          <w:p w14:paraId="6E05E729" w14:textId="52EEC40B" w:rsidR="00135EAA" w:rsidRDefault="00D97715" w:rsidP="00F744F5">
            <w:r>
              <w:t xml:space="preserve">Polygon data – </w:t>
            </w:r>
            <w:r w:rsidR="00E135C0">
              <w:t xml:space="preserve">in </w:t>
            </w:r>
            <w:r>
              <w:t xml:space="preserve">shapefile </w:t>
            </w:r>
            <w:r w:rsidR="000E6385">
              <w:t xml:space="preserve">format </w:t>
            </w:r>
            <w:r w:rsidR="0020364E">
              <w:t>–</w:t>
            </w:r>
            <w:r w:rsidR="00E135C0">
              <w:t xml:space="preserve"> </w:t>
            </w:r>
            <w:r>
              <w:t>representing</w:t>
            </w:r>
            <w:r w:rsidR="0020364E">
              <w:t xml:space="preserve"> 201</w:t>
            </w:r>
            <w:r w:rsidR="000E6385">
              <w:t>4-2015</w:t>
            </w:r>
            <w:r>
              <w:t xml:space="preserve"> </w:t>
            </w:r>
            <w:r w:rsidR="000E6385">
              <w:t>land and nutrient management</w:t>
            </w:r>
            <w:r>
              <w:t xml:space="preserve"> </w:t>
            </w:r>
            <w:r w:rsidR="000E6385">
              <w:t xml:space="preserve">of the </w:t>
            </w:r>
            <w:r w:rsidR="00F744F5">
              <w:t xml:space="preserve">Jewett Brook </w:t>
            </w:r>
            <w:r w:rsidR="000E6385">
              <w:t>w</w:t>
            </w:r>
            <w:r>
              <w:t>atershed</w:t>
            </w:r>
            <w:r w:rsidR="001F0146">
              <w:t>.</w:t>
            </w:r>
            <w:r w:rsidR="00053071">
              <w:t xml:space="preserve"> Acreage of fields was delineated in two parts – First, any field that intersected the </w:t>
            </w:r>
            <w:r w:rsidR="00053071" w:rsidRPr="00053071">
              <w:rPr>
                <w:b/>
              </w:rPr>
              <w:t>JBW</w:t>
            </w:r>
            <w:r w:rsidR="00053071">
              <w:t xml:space="preserve"> boundary was identified and then geometrically calculated within the ArcMap GIS interface</w:t>
            </w:r>
            <w:r w:rsidR="005C133F">
              <w:t xml:space="preserve">, so every field would be represented to its entirety, in the assumption that for certain fields tile drainage lines would extend outside of the watershed </w:t>
            </w:r>
            <w:r w:rsidR="00B52743">
              <w:t>boundary yet</w:t>
            </w:r>
            <w:r w:rsidR="005C133F">
              <w:t xml:space="preserve"> drain into the watershed</w:t>
            </w:r>
            <w:r w:rsidR="00053071">
              <w:t xml:space="preserve">. </w:t>
            </w:r>
            <w:r w:rsidR="005C133F">
              <w:t xml:space="preserve">Second, a new </w:t>
            </w:r>
            <w:r w:rsidR="00053071">
              <w:t xml:space="preserve">set of calculations were run by clipping out any field to be bounded solely by the </w:t>
            </w:r>
            <w:r w:rsidR="00053071" w:rsidRPr="00053071">
              <w:rPr>
                <w:b/>
              </w:rPr>
              <w:t>JBW</w:t>
            </w:r>
            <w:r w:rsidR="00053071">
              <w:t xml:space="preserve"> boundary</w:t>
            </w:r>
            <w:r w:rsidR="005C133F">
              <w:t xml:space="preserve"> to accurately represent the actual production acreage within Jewett Brook</w:t>
            </w:r>
            <w:r w:rsidR="00053071">
              <w:t xml:space="preserve">. </w:t>
            </w:r>
          </w:p>
          <w:p w14:paraId="0C8CD5C0" w14:textId="1035763E" w:rsidR="00F744F5" w:rsidRDefault="00F744F5" w:rsidP="00F744F5"/>
        </w:tc>
      </w:tr>
      <w:tr w:rsidR="00CD1540" w14:paraId="646B0F4A" w14:textId="77777777" w:rsidTr="00A8581F">
        <w:tc>
          <w:tcPr>
            <w:tcW w:w="1705" w:type="dxa"/>
          </w:tcPr>
          <w:p w14:paraId="5991EB76" w14:textId="5CDF0E27" w:rsidR="00CD1540" w:rsidRPr="001F0146" w:rsidRDefault="00CD1540">
            <w:pPr>
              <w:rPr>
                <w:b/>
              </w:rPr>
            </w:pPr>
            <w:r w:rsidRPr="001F0146">
              <w:rPr>
                <w:b/>
              </w:rPr>
              <w:t>Authors</w:t>
            </w:r>
          </w:p>
        </w:tc>
        <w:tc>
          <w:tcPr>
            <w:tcW w:w="7645" w:type="dxa"/>
          </w:tcPr>
          <w:p w14:paraId="5ED5EAA8" w14:textId="4ABDFD48" w:rsidR="00CD1540" w:rsidRDefault="00153EB9">
            <w:r>
              <w:t xml:space="preserve">2014-2015 </w:t>
            </w:r>
            <w:r w:rsidR="00476E56">
              <w:t>Farm</w:t>
            </w:r>
            <w:r w:rsidR="00E053B4">
              <w:t>/Cropland</w:t>
            </w:r>
            <w:r w:rsidR="00476E56">
              <w:t xml:space="preserve"> inventory,</w:t>
            </w:r>
            <w:r w:rsidR="00CD1540">
              <w:t xml:space="preserve"> </w:t>
            </w:r>
            <w:r w:rsidR="008201A8">
              <w:t xml:space="preserve">aerial imagery and photo-interpretation, and </w:t>
            </w:r>
            <w:r w:rsidR="00E053B4">
              <w:t xml:space="preserve">shapefile </w:t>
            </w:r>
            <w:r w:rsidR="00CD1540">
              <w:t>delineations</w:t>
            </w:r>
            <w:r w:rsidR="003C6A29">
              <w:t xml:space="preserve"> </w:t>
            </w:r>
            <w:r w:rsidR="00CD1540">
              <w:t xml:space="preserve">were </w:t>
            </w:r>
            <w:r w:rsidR="00E053B4">
              <w:t>completed</w:t>
            </w:r>
            <w:r w:rsidR="00CD1540">
              <w:t xml:space="preserve"> by </w:t>
            </w:r>
            <w:r>
              <w:t>Maria Steyaart</w:t>
            </w:r>
            <w:r w:rsidR="00CD1540">
              <w:t xml:space="preserve"> </w:t>
            </w:r>
            <w:r w:rsidR="00073363">
              <w:t xml:space="preserve">(MFO/LFO </w:t>
            </w:r>
            <w:r w:rsidR="00D25EA0">
              <w:t xml:space="preserve">Water Quality Specialist </w:t>
            </w:r>
            <w:r w:rsidR="00CD1540">
              <w:t xml:space="preserve">at </w:t>
            </w:r>
            <w:r w:rsidR="00CD1540" w:rsidRPr="004C59C8">
              <w:rPr>
                <w:b/>
              </w:rPr>
              <w:t>VAAFM</w:t>
            </w:r>
            <w:r w:rsidR="00D25EA0" w:rsidRPr="004C59C8">
              <w:rPr>
                <w:b/>
              </w:rPr>
              <w:t>)</w:t>
            </w:r>
            <w:r>
              <w:t>.</w:t>
            </w:r>
            <w:r w:rsidR="00CD1540">
              <w:t xml:space="preserve"> </w:t>
            </w:r>
            <w:r w:rsidR="00D25EA0">
              <w:t>A</w:t>
            </w:r>
            <w:r w:rsidR="00CD1540">
              <w:t>dd</w:t>
            </w:r>
            <w:r>
              <w:t xml:space="preserve">itional </w:t>
            </w:r>
            <w:r w:rsidR="00CD1540">
              <w:t xml:space="preserve">contributions </w:t>
            </w:r>
            <w:r w:rsidR="0086303A">
              <w:t xml:space="preserve">made </w:t>
            </w:r>
            <w:r w:rsidR="00CD1540">
              <w:t xml:space="preserve">from Thomas Bryce </w:t>
            </w:r>
            <w:r w:rsidR="00002CAE">
              <w:t>(</w:t>
            </w:r>
            <w:r w:rsidR="000517CA">
              <w:t xml:space="preserve">GIS &amp; Field Technician / </w:t>
            </w:r>
            <w:r w:rsidR="0086303A">
              <w:t xml:space="preserve">ECO </w:t>
            </w:r>
            <w:r w:rsidR="00CD1540">
              <w:t xml:space="preserve">AmeriCorps </w:t>
            </w:r>
            <w:r w:rsidR="00166799">
              <w:t>m</w:t>
            </w:r>
            <w:r w:rsidR="00CD1540">
              <w:t xml:space="preserve">ember at </w:t>
            </w:r>
            <w:r w:rsidR="00CD1540" w:rsidRPr="004C59C8">
              <w:rPr>
                <w:b/>
              </w:rPr>
              <w:t>VAAFM</w:t>
            </w:r>
            <w:r w:rsidR="00CD1540">
              <w:t xml:space="preserve"> for</w:t>
            </w:r>
            <w:r w:rsidR="003C6A29">
              <w:t xml:space="preserve"> 11 months</w:t>
            </w:r>
            <w:r w:rsidR="00F333A4">
              <w:t xml:space="preserve"> -</w:t>
            </w:r>
            <w:r w:rsidR="003C6A29">
              <w:t xml:space="preserve"> 2017-</w:t>
            </w:r>
            <w:r w:rsidR="00CD1540">
              <w:t xml:space="preserve"> 2018</w:t>
            </w:r>
            <w:r w:rsidR="00002CAE">
              <w:t>)</w:t>
            </w:r>
            <w:r w:rsidR="008201A8">
              <w:t xml:space="preserve"> </w:t>
            </w:r>
            <w:r w:rsidR="00002CAE">
              <w:t>who</w:t>
            </w:r>
            <w:r w:rsidR="008201A8">
              <w:t xml:space="preserve"> compiled</w:t>
            </w:r>
            <w:r w:rsidR="00002CAE">
              <w:t xml:space="preserve"> this data</w:t>
            </w:r>
            <w:r w:rsidR="008201A8">
              <w:t xml:space="preserve"> </w:t>
            </w:r>
            <w:r w:rsidR="00567107">
              <w:t xml:space="preserve">for </w:t>
            </w:r>
            <w:r>
              <w:t>Stone Environmental</w:t>
            </w:r>
            <w:r w:rsidR="0086303A">
              <w:t xml:space="preserve"> Inc.</w:t>
            </w:r>
            <w:r>
              <w:t xml:space="preserve"> Cropland inventory</w:t>
            </w:r>
            <w:r w:rsidR="0086303A">
              <w:t xml:space="preserve">.  </w:t>
            </w:r>
            <w:r w:rsidR="00002CAE">
              <w:t>C</w:t>
            </w:r>
            <w:r>
              <w:t>ompleted April-May 2018</w:t>
            </w:r>
            <w:r w:rsidR="007457B6">
              <w:t xml:space="preserve">. </w:t>
            </w:r>
          </w:p>
          <w:p w14:paraId="4E0301DB" w14:textId="73820A66" w:rsidR="00F744F5" w:rsidRDefault="00F744F5"/>
        </w:tc>
      </w:tr>
    </w:tbl>
    <w:p w14:paraId="4A33481C" w14:textId="487F944D" w:rsidR="00A8581F" w:rsidRDefault="00A8581F"/>
    <w:p w14:paraId="2DCCF1CF" w14:textId="77777777" w:rsidR="00D05345" w:rsidRDefault="00D05345">
      <w:pPr>
        <w:rPr>
          <w:b/>
          <w:sz w:val="28"/>
          <w:szCs w:val="28"/>
        </w:rPr>
      </w:pPr>
    </w:p>
    <w:p w14:paraId="0F3F3532" w14:textId="77777777" w:rsidR="00D05345" w:rsidRDefault="00D05345">
      <w:pPr>
        <w:rPr>
          <w:b/>
          <w:sz w:val="28"/>
          <w:szCs w:val="28"/>
        </w:rPr>
      </w:pPr>
    </w:p>
    <w:p w14:paraId="219F0B6E" w14:textId="77777777" w:rsidR="00D05345" w:rsidRDefault="00D05345">
      <w:pPr>
        <w:rPr>
          <w:b/>
          <w:sz w:val="28"/>
          <w:szCs w:val="28"/>
        </w:rPr>
      </w:pPr>
    </w:p>
    <w:p w14:paraId="510660F8" w14:textId="77777777" w:rsidR="00D05345" w:rsidRDefault="00D05345">
      <w:pPr>
        <w:rPr>
          <w:b/>
          <w:sz w:val="28"/>
          <w:szCs w:val="28"/>
        </w:rPr>
      </w:pPr>
    </w:p>
    <w:p w14:paraId="263FC914" w14:textId="6D86375A" w:rsidR="00A8581F" w:rsidRPr="00344DD0" w:rsidRDefault="0093401F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GIS </w:t>
      </w:r>
      <w:r w:rsidR="00F009B6">
        <w:rPr>
          <w:b/>
          <w:sz w:val="28"/>
          <w:szCs w:val="28"/>
        </w:rPr>
        <w:t xml:space="preserve">Field </w:t>
      </w:r>
      <w:r w:rsidR="00A8581F" w:rsidRPr="00344DD0">
        <w:rPr>
          <w:b/>
          <w:sz w:val="28"/>
          <w:szCs w:val="28"/>
        </w:rPr>
        <w:t>Classification Scheme</w:t>
      </w:r>
      <w:r w:rsidR="00C62588" w:rsidRPr="00344DD0">
        <w:rPr>
          <w:b/>
          <w:sz w:val="28"/>
          <w:szCs w:val="28"/>
        </w:rPr>
        <w:t xml:space="preserve"> – categories used</w:t>
      </w:r>
      <w:r w:rsidR="00C1609C">
        <w:rPr>
          <w:b/>
          <w:sz w:val="28"/>
          <w:szCs w:val="28"/>
        </w:rPr>
        <w:t xml:space="preserve"> for</w:t>
      </w:r>
      <w:r w:rsidR="0020364E">
        <w:rPr>
          <w:b/>
          <w:sz w:val="28"/>
          <w:szCs w:val="28"/>
        </w:rPr>
        <w:t xml:space="preserve"> </w:t>
      </w:r>
      <w:r w:rsidR="00F1448E">
        <w:rPr>
          <w:b/>
          <w:sz w:val="28"/>
          <w:szCs w:val="28"/>
        </w:rPr>
        <w:t>Cropland Inventory</w:t>
      </w:r>
      <w:r w:rsidR="00C62588" w:rsidRPr="00344DD0">
        <w:rPr>
          <w:b/>
          <w:sz w:val="28"/>
          <w:szCs w:val="28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4"/>
        <w:gridCol w:w="6913"/>
      </w:tblGrid>
      <w:tr w:rsidR="00A8581F" w14:paraId="0E685307" w14:textId="77777777" w:rsidTr="002A51BC">
        <w:tc>
          <w:tcPr>
            <w:tcW w:w="2684" w:type="dxa"/>
          </w:tcPr>
          <w:p w14:paraId="2B6CCD3C" w14:textId="0829499C" w:rsidR="00A8581F" w:rsidRPr="00167E09" w:rsidRDefault="00CA3B72">
            <w:pPr>
              <w:rPr>
                <w:b/>
              </w:rPr>
            </w:pPr>
            <w:r>
              <w:rPr>
                <w:b/>
              </w:rPr>
              <w:t>Acreage</w:t>
            </w:r>
          </w:p>
        </w:tc>
        <w:tc>
          <w:tcPr>
            <w:tcW w:w="6913" w:type="dxa"/>
          </w:tcPr>
          <w:p w14:paraId="080A4E3E" w14:textId="49F3233A" w:rsidR="00A8581F" w:rsidRDefault="00643273">
            <w:r>
              <w:t>Identifies c</w:t>
            </w:r>
            <w:r w:rsidR="00CA3B72">
              <w:t xml:space="preserve">alculated </w:t>
            </w:r>
            <w:r>
              <w:t>a</w:t>
            </w:r>
            <w:r w:rsidR="00CA3B72">
              <w:t>creage</w:t>
            </w:r>
            <w:r>
              <w:t xml:space="preserve"> </w:t>
            </w:r>
            <w:r w:rsidR="00CA3B72">
              <w:t xml:space="preserve">of </w:t>
            </w:r>
            <w:r>
              <w:t>inventoried crop fields</w:t>
            </w:r>
            <w:r w:rsidR="00CA3B72">
              <w:t xml:space="preserve"> </w:t>
            </w:r>
          </w:p>
        </w:tc>
      </w:tr>
      <w:tr w:rsidR="00A8581F" w14:paraId="1B7DD23E" w14:textId="77777777" w:rsidTr="002A51BC">
        <w:tc>
          <w:tcPr>
            <w:tcW w:w="2684" w:type="dxa"/>
          </w:tcPr>
          <w:p w14:paraId="528F003D" w14:textId="247A3C34" w:rsidR="00A8581F" w:rsidRPr="00167E09" w:rsidRDefault="00CA3B72">
            <w:pPr>
              <w:rPr>
                <w:b/>
              </w:rPr>
            </w:pPr>
            <w:proofErr w:type="spellStart"/>
            <w:r>
              <w:rPr>
                <w:b/>
              </w:rPr>
              <w:t>Field_Tile</w:t>
            </w:r>
            <w:proofErr w:type="spellEnd"/>
          </w:p>
        </w:tc>
        <w:tc>
          <w:tcPr>
            <w:tcW w:w="6913" w:type="dxa"/>
          </w:tcPr>
          <w:p w14:paraId="53090125" w14:textId="7DE5B4FE" w:rsidR="00A8581F" w:rsidRDefault="00643273">
            <w:r>
              <w:t>Identifies presence of</w:t>
            </w:r>
            <w:r w:rsidR="00CA3B72">
              <w:t xml:space="preserve"> tile drainage in inventoried crop fields</w:t>
            </w:r>
            <w:r w:rsidR="005E3391">
              <w:t xml:space="preserve"> (Yes/No)</w:t>
            </w:r>
          </w:p>
        </w:tc>
      </w:tr>
      <w:tr w:rsidR="00A8581F" w14:paraId="7701DCFF" w14:textId="77777777" w:rsidTr="002A51BC">
        <w:tc>
          <w:tcPr>
            <w:tcW w:w="2684" w:type="dxa"/>
          </w:tcPr>
          <w:p w14:paraId="592B4229" w14:textId="25286A68" w:rsidR="00A8581F" w:rsidRPr="00167E09" w:rsidRDefault="00CA3B72">
            <w:pPr>
              <w:rPr>
                <w:b/>
              </w:rPr>
            </w:pPr>
            <w:r>
              <w:rPr>
                <w:b/>
              </w:rPr>
              <w:t>Phosphorous</w:t>
            </w:r>
          </w:p>
        </w:tc>
        <w:tc>
          <w:tcPr>
            <w:tcW w:w="6913" w:type="dxa"/>
          </w:tcPr>
          <w:p w14:paraId="6B961072" w14:textId="23DF3383" w:rsidR="00A8581F" w:rsidRDefault="00CA3B72" w:rsidP="00405BFD">
            <w:r>
              <w:t>Identifies soil test P levels (Low/Medium/Optimum/High/Excessive</w:t>
            </w:r>
            <w:r w:rsidR="00643273">
              <w:t>)</w:t>
            </w:r>
          </w:p>
        </w:tc>
      </w:tr>
      <w:tr w:rsidR="00A8581F" w14:paraId="0167A7CA" w14:textId="77777777" w:rsidTr="002A51BC">
        <w:tc>
          <w:tcPr>
            <w:tcW w:w="2684" w:type="dxa"/>
          </w:tcPr>
          <w:p w14:paraId="31712EDD" w14:textId="4121DF5B" w:rsidR="00A8581F" w:rsidRPr="00167E09" w:rsidRDefault="00CA3B72">
            <w:pPr>
              <w:rPr>
                <w:b/>
              </w:rPr>
            </w:pPr>
            <w:proofErr w:type="spellStart"/>
            <w:r>
              <w:rPr>
                <w:b/>
              </w:rPr>
              <w:t>Soil_Type</w:t>
            </w:r>
            <w:proofErr w:type="spellEnd"/>
          </w:p>
        </w:tc>
        <w:tc>
          <w:tcPr>
            <w:tcW w:w="6913" w:type="dxa"/>
          </w:tcPr>
          <w:p w14:paraId="5E1FB4CB" w14:textId="47A7E14C" w:rsidR="00A8581F" w:rsidRDefault="00B74E05">
            <w:r>
              <w:t>Identifies soil series for inventoried crop fields</w:t>
            </w:r>
          </w:p>
        </w:tc>
      </w:tr>
      <w:tr w:rsidR="00A8581F" w14:paraId="1DF2202A" w14:textId="77777777" w:rsidTr="002A51BC">
        <w:tc>
          <w:tcPr>
            <w:tcW w:w="2684" w:type="dxa"/>
          </w:tcPr>
          <w:p w14:paraId="6F8189C2" w14:textId="065FB1EE" w:rsidR="00A8581F" w:rsidRPr="00167E09" w:rsidRDefault="00643273">
            <w:pPr>
              <w:rPr>
                <w:b/>
              </w:rPr>
            </w:pPr>
            <w:proofErr w:type="spellStart"/>
            <w:r>
              <w:rPr>
                <w:b/>
              </w:rPr>
              <w:t>Current_Category_of_Field</w:t>
            </w:r>
            <w:proofErr w:type="spellEnd"/>
          </w:p>
        </w:tc>
        <w:tc>
          <w:tcPr>
            <w:tcW w:w="6913" w:type="dxa"/>
          </w:tcPr>
          <w:p w14:paraId="578ED79A" w14:textId="4477C632" w:rsidR="00A8581F" w:rsidRDefault="00643273">
            <w:r>
              <w:t xml:space="preserve">Identifies </w:t>
            </w:r>
            <w:r w:rsidR="00781CAE">
              <w:t>current crop type rotation of inventory snapshot in time (Continuous Corn/Corn Hay Rotation/ Permanent Hay/Permanent Pasture)</w:t>
            </w:r>
          </w:p>
        </w:tc>
      </w:tr>
      <w:tr w:rsidR="00A8581F" w14:paraId="30F6CCF7" w14:textId="77777777" w:rsidTr="002A51BC">
        <w:tc>
          <w:tcPr>
            <w:tcW w:w="2684" w:type="dxa"/>
          </w:tcPr>
          <w:p w14:paraId="5345F75A" w14:textId="62B9F6FC" w:rsidR="00A8581F" w:rsidRPr="00167E09" w:rsidRDefault="00AD4C29">
            <w:pPr>
              <w:rPr>
                <w:b/>
              </w:rPr>
            </w:pPr>
            <w:proofErr w:type="spellStart"/>
            <w:r>
              <w:rPr>
                <w:b/>
              </w:rPr>
              <w:t>When_is_manure_applied</w:t>
            </w:r>
            <w:proofErr w:type="spellEnd"/>
          </w:p>
        </w:tc>
        <w:tc>
          <w:tcPr>
            <w:tcW w:w="6913" w:type="dxa"/>
          </w:tcPr>
          <w:p w14:paraId="3E2F204C" w14:textId="28CEE63B" w:rsidR="00A8581F" w:rsidRDefault="00781CAE">
            <w:r>
              <w:t>Identifies manure spreading records by season (Fall/Spring/Summer/Multiple Applications)</w:t>
            </w:r>
          </w:p>
        </w:tc>
      </w:tr>
    </w:tbl>
    <w:p w14:paraId="0FC9A456" w14:textId="77777777" w:rsidR="006525F5" w:rsidRDefault="006525F5">
      <w:pPr>
        <w:rPr>
          <w:b/>
          <w:u w:val="single"/>
        </w:rPr>
      </w:pPr>
    </w:p>
    <w:p w14:paraId="2BC4ED04" w14:textId="6E4608B9" w:rsidR="00A8581F" w:rsidRPr="006725CE" w:rsidRDefault="00797EA6">
      <w:pPr>
        <w:rPr>
          <w:b/>
          <w:u w:val="single"/>
        </w:rPr>
      </w:pPr>
      <w:r w:rsidRPr="006725CE">
        <w:rPr>
          <w:b/>
          <w:u w:val="single"/>
        </w:rPr>
        <w:t>Abbreviations:</w:t>
      </w:r>
    </w:p>
    <w:p w14:paraId="04458A41" w14:textId="2CF56C7A" w:rsidR="004767E3" w:rsidRDefault="004767E3">
      <w:r>
        <w:rPr>
          <w:b/>
        </w:rPr>
        <w:t xml:space="preserve">HUC12 - </w:t>
      </w:r>
      <w:r>
        <w:t>D</w:t>
      </w:r>
      <w:r w:rsidRPr="00E17DF0">
        <w:t xml:space="preserve">eveloped by NRCS. </w:t>
      </w:r>
      <w:r>
        <w:t>Boundaries</w:t>
      </w:r>
      <w:r w:rsidRPr="00E17DF0">
        <w:t xml:space="preserve"> consistent with Vermont's Hydrography Dataset (VHD). This data set is a digital hydrologic unit boundary layer at the Subwatershed (12-digit) 6th level for the State of Vermont. </w:t>
      </w:r>
    </w:p>
    <w:p w14:paraId="5E4F5EFB" w14:textId="20D78328" w:rsidR="00F07DB6" w:rsidRPr="00B558B8" w:rsidRDefault="00F07DB6" w:rsidP="00B558B8">
      <w:r>
        <w:rPr>
          <w:b/>
        </w:rPr>
        <w:t xml:space="preserve">NMP - </w:t>
      </w:r>
      <w:r w:rsidR="00B558B8" w:rsidRPr="00B558B8">
        <w:t>A Nutrient Management Plan (NMP) is a</w:t>
      </w:r>
      <w:r w:rsidR="00B558B8" w:rsidRPr="00B558B8">
        <w:t xml:space="preserve"> </w:t>
      </w:r>
      <w:r w:rsidR="00B558B8" w:rsidRPr="00B558B8">
        <w:t>Conservation Activity Plan (CAP) developed in accordance with the</w:t>
      </w:r>
      <w:r w:rsidR="00B558B8" w:rsidRPr="00B558B8">
        <w:t xml:space="preserve"> </w:t>
      </w:r>
      <w:r w:rsidR="00B558B8" w:rsidRPr="00B558B8">
        <w:t>NRCS Nutrient Management 590</w:t>
      </w:r>
      <w:r w:rsidR="00B558B8" w:rsidRPr="00B558B8">
        <w:t xml:space="preserve"> </w:t>
      </w:r>
      <w:r w:rsidR="00B558B8" w:rsidRPr="00B558B8">
        <w:t>Conservation Practice Standard. Based</w:t>
      </w:r>
      <w:r w:rsidR="00B558B8" w:rsidRPr="00B558B8">
        <w:t xml:space="preserve"> </w:t>
      </w:r>
      <w:r w:rsidR="00B558B8" w:rsidRPr="00B558B8">
        <w:t>upon soil test results and recommendations,</w:t>
      </w:r>
      <w:r w:rsidR="00B558B8" w:rsidRPr="00B558B8">
        <w:t xml:space="preserve"> </w:t>
      </w:r>
      <w:r w:rsidR="00B558B8" w:rsidRPr="00B558B8">
        <w:t>it provides appropriate rates and timing for</w:t>
      </w:r>
      <w:r w:rsidR="00B558B8" w:rsidRPr="00B558B8">
        <w:t xml:space="preserve"> </w:t>
      </w:r>
      <w:r w:rsidR="00B558B8" w:rsidRPr="00B558B8">
        <w:t>application of fertilizer and/or other soil</w:t>
      </w:r>
      <w:r w:rsidR="00B558B8" w:rsidRPr="00B558B8">
        <w:t xml:space="preserve"> </w:t>
      </w:r>
      <w:r w:rsidR="00B558B8" w:rsidRPr="00B558B8">
        <w:t>fertility amendments, such as manure and</w:t>
      </w:r>
      <w:r w:rsidR="00B558B8" w:rsidRPr="00B558B8">
        <w:t xml:space="preserve"> </w:t>
      </w:r>
      <w:r w:rsidR="00B558B8" w:rsidRPr="00B558B8">
        <w:t>compost</w:t>
      </w:r>
      <w:r w:rsidR="00B558B8" w:rsidRPr="00B558B8">
        <w:t>.</w:t>
      </w:r>
    </w:p>
    <w:p w14:paraId="68FBCE5F" w14:textId="60A96953" w:rsidR="00DB0945" w:rsidRPr="00DB0945" w:rsidRDefault="00DB0945">
      <w:r>
        <w:rPr>
          <w:b/>
        </w:rPr>
        <w:t xml:space="preserve">UVM – </w:t>
      </w:r>
      <w:r>
        <w:t>University of Vermont</w:t>
      </w:r>
    </w:p>
    <w:p w14:paraId="1B9B9084" w14:textId="3D4B9F6E" w:rsidR="00AE03E9" w:rsidRPr="005268B3" w:rsidRDefault="005268B3">
      <w:r>
        <w:rPr>
          <w:b/>
        </w:rPr>
        <w:t xml:space="preserve">SFO/MFO/LFO – </w:t>
      </w:r>
      <w:r>
        <w:t>Small Farm Operation / Medium Farm Operation / Large Farm Operation</w:t>
      </w:r>
      <w:r w:rsidR="00A90E38">
        <w:t>.</w:t>
      </w:r>
    </w:p>
    <w:p w14:paraId="3DDD0318" w14:textId="106E4FEF" w:rsidR="00053071" w:rsidRDefault="00053071">
      <w:r w:rsidRPr="00053071">
        <w:rPr>
          <w:b/>
        </w:rPr>
        <w:t>JBW</w:t>
      </w:r>
      <w:r>
        <w:t xml:space="preserve"> – Jewett Brook Watershed</w:t>
      </w:r>
      <w:r w:rsidR="00B73A50">
        <w:t xml:space="preserve"> - Calculated </w:t>
      </w:r>
      <w:r w:rsidR="00B73A50" w:rsidRPr="00B73A50">
        <w:t>5903.745</w:t>
      </w:r>
      <w:r w:rsidR="00B73A50">
        <w:t xml:space="preserve"> Acres. </w:t>
      </w:r>
      <w:r w:rsidR="00CB5FEC">
        <w:t>F</w:t>
      </w:r>
      <w:r w:rsidR="00CB5FEC" w:rsidRPr="00CB5FEC">
        <w:t xml:space="preserve">lows for approximately 5 miles (8 km) south through </w:t>
      </w:r>
      <w:r w:rsidR="00B73A50" w:rsidRPr="00CB5FEC">
        <w:t>flat</w:t>
      </w:r>
      <w:r w:rsidR="00CB5FEC" w:rsidRPr="00CB5FEC">
        <w:t xml:space="preserve"> lands in the cities of Swanton and St. Albans, passing along and under the Dunsmore Road before emptying into the Stevens Brook Wetland and under the Black Bridge.</w:t>
      </w:r>
    </w:p>
    <w:p w14:paraId="72FD4D7A" w14:textId="193018CD" w:rsidR="004C59C8" w:rsidRPr="004C59C8" w:rsidRDefault="004C59C8">
      <w:r>
        <w:rPr>
          <w:b/>
        </w:rPr>
        <w:t xml:space="preserve">VAAFM – </w:t>
      </w:r>
      <w:r>
        <w:t>Vermont Agency of Agriculture, Food &amp; Markets</w:t>
      </w:r>
      <w:r w:rsidR="00A90E38">
        <w:t>.</w:t>
      </w:r>
    </w:p>
    <w:p w14:paraId="6B5AADB0" w14:textId="102F075E" w:rsidR="00476E56" w:rsidRPr="00476E56" w:rsidRDefault="001E12F6">
      <w:r>
        <w:pict w14:anchorId="6E37F09B">
          <v:rect id="_x0000_i1025" style="width:0;height:1.5pt" o:hralign="center" o:bullet="t" o:hrstd="t" o:hr="t" fillcolor="#a0a0a0" stroked="f"/>
        </w:pict>
      </w:r>
    </w:p>
    <w:p w14:paraId="59B70525" w14:textId="56BA3927" w:rsidR="00E431EA" w:rsidRPr="00085F4B" w:rsidRDefault="00E431EA">
      <w:pPr>
        <w:rPr>
          <w:b/>
          <w:u w:val="single"/>
        </w:rPr>
      </w:pPr>
      <w:r w:rsidRPr="00085F4B">
        <w:rPr>
          <w:b/>
          <w:u w:val="single"/>
        </w:rPr>
        <w:t>Feature view: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99"/>
        <w:gridCol w:w="3275"/>
        <w:gridCol w:w="3246"/>
      </w:tblGrid>
      <w:tr w:rsidR="007E07A5" w14:paraId="30D60577" w14:textId="77777777" w:rsidTr="007D4002">
        <w:trPr>
          <w:trHeight w:val="2807"/>
        </w:trPr>
        <w:tc>
          <w:tcPr>
            <w:tcW w:w="3206" w:type="dxa"/>
          </w:tcPr>
          <w:p w14:paraId="1C1A5E84" w14:textId="48A384A8" w:rsidR="00E431EA" w:rsidRDefault="00F8357D">
            <w:r>
              <w:rPr>
                <w:noProof/>
              </w:rPr>
              <w:drawing>
                <wp:inline distT="0" distB="0" distL="0" distR="0" wp14:anchorId="68C453AE" wp14:editId="531B0BD2">
                  <wp:extent cx="1857983" cy="1838215"/>
                  <wp:effectExtent l="0" t="0" r="952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068" cy="1847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7" w:type="dxa"/>
          </w:tcPr>
          <w:p w14:paraId="1D0857B1" w14:textId="7804AF8D" w:rsidR="00E431EA" w:rsidRDefault="00F8357D">
            <w:r>
              <w:rPr>
                <w:noProof/>
              </w:rPr>
              <w:drawing>
                <wp:inline distT="0" distB="0" distL="0" distR="0" wp14:anchorId="17A42B56" wp14:editId="3DB3B91C">
                  <wp:extent cx="1981200" cy="181864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81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7" w:type="dxa"/>
          </w:tcPr>
          <w:p w14:paraId="63683C16" w14:textId="723028C5" w:rsidR="00E431EA" w:rsidRDefault="007E07A5">
            <w:r>
              <w:rPr>
                <w:noProof/>
              </w:rPr>
              <w:drawing>
                <wp:inline distT="0" distB="0" distL="0" distR="0" wp14:anchorId="730FE17C" wp14:editId="6A14AEC6">
                  <wp:extent cx="1957259" cy="1837108"/>
                  <wp:effectExtent l="0" t="0" r="508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290" cy="1857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7A5" w14:paraId="25F032CA" w14:textId="77777777" w:rsidTr="00CB53AD">
        <w:trPr>
          <w:trHeight w:val="422"/>
        </w:trPr>
        <w:tc>
          <w:tcPr>
            <w:tcW w:w="3206" w:type="dxa"/>
          </w:tcPr>
          <w:p w14:paraId="294E8763" w14:textId="1354DB22" w:rsidR="00E431EA" w:rsidRDefault="007342B2" w:rsidP="00456DA6">
            <w:pPr>
              <w:jc w:val="center"/>
              <w:rPr>
                <w:noProof/>
              </w:rPr>
            </w:pPr>
            <w:r>
              <w:rPr>
                <w:noProof/>
              </w:rPr>
              <w:t>Jewett</w:t>
            </w:r>
            <w:r w:rsidR="008C3103">
              <w:rPr>
                <w:noProof/>
              </w:rPr>
              <w:t>/Stevens</w:t>
            </w:r>
            <w:r>
              <w:rPr>
                <w:noProof/>
              </w:rPr>
              <w:t xml:space="preserve"> Brook Watershed – </w:t>
            </w:r>
            <w:r w:rsidR="008F0288">
              <w:rPr>
                <w:noProof/>
              </w:rPr>
              <w:t>HUC 12 Subwatershed Boundary</w:t>
            </w:r>
          </w:p>
        </w:tc>
        <w:tc>
          <w:tcPr>
            <w:tcW w:w="3207" w:type="dxa"/>
          </w:tcPr>
          <w:p w14:paraId="44AC9C88" w14:textId="05ED0B73" w:rsidR="00E431EA" w:rsidRDefault="007342B2" w:rsidP="00456DA6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Jewett Brook Watershed – </w:t>
            </w:r>
            <w:r w:rsidR="008F0288">
              <w:rPr>
                <w:noProof/>
              </w:rPr>
              <w:t>Adjusted HUC 12 Subwatershed Boundary</w:t>
            </w:r>
            <w:r>
              <w:rPr>
                <w:noProof/>
              </w:rPr>
              <w:t xml:space="preserve"> </w:t>
            </w:r>
          </w:p>
        </w:tc>
        <w:tc>
          <w:tcPr>
            <w:tcW w:w="3207" w:type="dxa"/>
          </w:tcPr>
          <w:p w14:paraId="2CFDF6C2" w14:textId="5ACCE69B" w:rsidR="00E431EA" w:rsidRDefault="007342B2" w:rsidP="00456DA6">
            <w:pPr>
              <w:jc w:val="center"/>
              <w:rPr>
                <w:noProof/>
              </w:rPr>
            </w:pPr>
            <w:r>
              <w:rPr>
                <w:noProof/>
              </w:rPr>
              <w:t>Jewett Brook Watershed – USGS stream gage located on Lower Newton Road.</w:t>
            </w:r>
          </w:p>
        </w:tc>
      </w:tr>
    </w:tbl>
    <w:p w14:paraId="0935F045" w14:textId="77777777" w:rsidR="00E431EA" w:rsidRDefault="00E431EA"/>
    <w:sectPr w:rsidR="00E431EA" w:rsidSect="004500CE">
      <w:pgSz w:w="12240" w:h="15840"/>
      <w:pgMar w:top="1260" w:right="117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81F"/>
    <w:rsid w:val="00002CAE"/>
    <w:rsid w:val="0001596C"/>
    <w:rsid w:val="00017E09"/>
    <w:rsid w:val="000517CA"/>
    <w:rsid w:val="00053071"/>
    <w:rsid w:val="00073363"/>
    <w:rsid w:val="00085F4B"/>
    <w:rsid w:val="000924BE"/>
    <w:rsid w:val="000A4831"/>
    <w:rsid w:val="000B3CB9"/>
    <w:rsid w:val="000D1301"/>
    <w:rsid w:val="000E6385"/>
    <w:rsid w:val="00106CB7"/>
    <w:rsid w:val="00117F51"/>
    <w:rsid w:val="00121F6F"/>
    <w:rsid w:val="00135018"/>
    <w:rsid w:val="00135EAA"/>
    <w:rsid w:val="001461C5"/>
    <w:rsid w:val="00153EB9"/>
    <w:rsid w:val="00166799"/>
    <w:rsid w:val="00167E09"/>
    <w:rsid w:val="00187212"/>
    <w:rsid w:val="00197D44"/>
    <w:rsid w:val="001C6A67"/>
    <w:rsid w:val="001D7280"/>
    <w:rsid w:val="001E12F6"/>
    <w:rsid w:val="001E2051"/>
    <w:rsid w:val="001E5F9F"/>
    <w:rsid w:val="001F0146"/>
    <w:rsid w:val="0020364E"/>
    <w:rsid w:val="00226529"/>
    <w:rsid w:val="0023350B"/>
    <w:rsid w:val="002616B5"/>
    <w:rsid w:val="002750DF"/>
    <w:rsid w:val="00281CA4"/>
    <w:rsid w:val="0028390A"/>
    <w:rsid w:val="00297A41"/>
    <w:rsid w:val="002A51BC"/>
    <w:rsid w:val="002B6698"/>
    <w:rsid w:val="002C68E1"/>
    <w:rsid w:val="002D3878"/>
    <w:rsid w:val="00334CE9"/>
    <w:rsid w:val="00344396"/>
    <w:rsid w:val="00344DD0"/>
    <w:rsid w:val="00381E9C"/>
    <w:rsid w:val="003C6A29"/>
    <w:rsid w:val="003D033B"/>
    <w:rsid w:val="003D555E"/>
    <w:rsid w:val="00405BFD"/>
    <w:rsid w:val="00441467"/>
    <w:rsid w:val="004500CE"/>
    <w:rsid w:val="00456DA6"/>
    <w:rsid w:val="004767E3"/>
    <w:rsid w:val="00476E56"/>
    <w:rsid w:val="00486B66"/>
    <w:rsid w:val="004C59C8"/>
    <w:rsid w:val="004D13BB"/>
    <w:rsid w:val="004D5120"/>
    <w:rsid w:val="005268B3"/>
    <w:rsid w:val="0054409E"/>
    <w:rsid w:val="00550788"/>
    <w:rsid w:val="00561CD1"/>
    <w:rsid w:val="00567107"/>
    <w:rsid w:val="00582FC9"/>
    <w:rsid w:val="00585C8E"/>
    <w:rsid w:val="0059395C"/>
    <w:rsid w:val="005A287D"/>
    <w:rsid w:val="005C133F"/>
    <w:rsid w:val="005E3391"/>
    <w:rsid w:val="00621070"/>
    <w:rsid w:val="00643273"/>
    <w:rsid w:val="006525F5"/>
    <w:rsid w:val="006725CE"/>
    <w:rsid w:val="006A063F"/>
    <w:rsid w:val="006A7502"/>
    <w:rsid w:val="00705655"/>
    <w:rsid w:val="007342B2"/>
    <w:rsid w:val="00741423"/>
    <w:rsid w:val="007457B6"/>
    <w:rsid w:val="0076015C"/>
    <w:rsid w:val="007810EC"/>
    <w:rsid w:val="00781CAE"/>
    <w:rsid w:val="007937CF"/>
    <w:rsid w:val="00797EA6"/>
    <w:rsid w:val="007D4002"/>
    <w:rsid w:val="007D462B"/>
    <w:rsid w:val="007E002D"/>
    <w:rsid w:val="007E07A5"/>
    <w:rsid w:val="008201A8"/>
    <w:rsid w:val="008251BA"/>
    <w:rsid w:val="00851EEE"/>
    <w:rsid w:val="00856CF0"/>
    <w:rsid w:val="0086303A"/>
    <w:rsid w:val="00874CE1"/>
    <w:rsid w:val="008C3103"/>
    <w:rsid w:val="008C7C48"/>
    <w:rsid w:val="008E5186"/>
    <w:rsid w:val="008F0288"/>
    <w:rsid w:val="00914E4F"/>
    <w:rsid w:val="0093401F"/>
    <w:rsid w:val="00954CD1"/>
    <w:rsid w:val="00960EE3"/>
    <w:rsid w:val="0096115E"/>
    <w:rsid w:val="009900B9"/>
    <w:rsid w:val="009977A3"/>
    <w:rsid w:val="00A30C24"/>
    <w:rsid w:val="00A55ED2"/>
    <w:rsid w:val="00A625EC"/>
    <w:rsid w:val="00A83255"/>
    <w:rsid w:val="00A8581F"/>
    <w:rsid w:val="00A90E38"/>
    <w:rsid w:val="00AA31AF"/>
    <w:rsid w:val="00AC177A"/>
    <w:rsid w:val="00AC396D"/>
    <w:rsid w:val="00AD4C29"/>
    <w:rsid w:val="00AE03E9"/>
    <w:rsid w:val="00AE6072"/>
    <w:rsid w:val="00AE6936"/>
    <w:rsid w:val="00B27F15"/>
    <w:rsid w:val="00B518DE"/>
    <w:rsid w:val="00B52743"/>
    <w:rsid w:val="00B558B8"/>
    <w:rsid w:val="00B73A50"/>
    <w:rsid w:val="00B74E05"/>
    <w:rsid w:val="00B81100"/>
    <w:rsid w:val="00C1609C"/>
    <w:rsid w:val="00C21714"/>
    <w:rsid w:val="00C220FC"/>
    <w:rsid w:val="00C457CD"/>
    <w:rsid w:val="00C51E08"/>
    <w:rsid w:val="00C57A61"/>
    <w:rsid w:val="00C62588"/>
    <w:rsid w:val="00C809F0"/>
    <w:rsid w:val="00CA3B72"/>
    <w:rsid w:val="00CB53AD"/>
    <w:rsid w:val="00CB5FEC"/>
    <w:rsid w:val="00CC4676"/>
    <w:rsid w:val="00CC480C"/>
    <w:rsid w:val="00CD1540"/>
    <w:rsid w:val="00D05345"/>
    <w:rsid w:val="00D0772E"/>
    <w:rsid w:val="00D25EA0"/>
    <w:rsid w:val="00D70F89"/>
    <w:rsid w:val="00D97715"/>
    <w:rsid w:val="00DA3B4E"/>
    <w:rsid w:val="00DB0945"/>
    <w:rsid w:val="00DB3059"/>
    <w:rsid w:val="00E053B4"/>
    <w:rsid w:val="00E064D5"/>
    <w:rsid w:val="00E135C0"/>
    <w:rsid w:val="00E17DF0"/>
    <w:rsid w:val="00E24318"/>
    <w:rsid w:val="00E431EA"/>
    <w:rsid w:val="00E725A8"/>
    <w:rsid w:val="00EB3913"/>
    <w:rsid w:val="00EC14D1"/>
    <w:rsid w:val="00F009B6"/>
    <w:rsid w:val="00F07270"/>
    <w:rsid w:val="00F07DB6"/>
    <w:rsid w:val="00F1448E"/>
    <w:rsid w:val="00F2497A"/>
    <w:rsid w:val="00F333A4"/>
    <w:rsid w:val="00F744F5"/>
    <w:rsid w:val="00F8357D"/>
    <w:rsid w:val="00FC3DD6"/>
    <w:rsid w:val="00FF4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0399FF35"/>
  <w15:chartTrackingRefBased/>
  <w15:docId w15:val="{FD2031FD-7300-4057-978F-E257EB1D8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858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A06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06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807</TotalTime>
  <Pages>2</Pages>
  <Words>633</Words>
  <Characters>3611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Alves, Caroline</dc:creator>
  <cp:keywords/>
  <dc:description/>
  <cp:lastModifiedBy>Bryce, Thomas</cp:lastModifiedBy>
  <cp:revision>142</cp:revision>
  <cp:lastPrinted>2018-03-19T16:59:00Z</cp:lastPrinted>
  <dcterms:created xsi:type="dcterms:W3CDTF">2018-03-15T19:08:00Z</dcterms:created>
  <dcterms:modified xsi:type="dcterms:W3CDTF">2018-05-14T20:30:00Z</dcterms:modified>
</cp:coreProperties>
</file>